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2026/161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fallentsorgung im Seehafen Rostock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bfallentsorgung im Seehafen Rostock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